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5AB" w:rsidRDefault="006B25AB" w:rsidP="00F558E5">
      <w:pPr>
        <w:pStyle w:val="BodyText"/>
        <w:tabs>
          <w:tab w:val="left" w:pos="540"/>
        </w:tabs>
        <w:ind w:left="2430"/>
        <w:rPr>
          <w:b/>
        </w:rPr>
      </w:pPr>
    </w:p>
    <w:p w:rsidR="006B25AB" w:rsidRDefault="006B25AB" w:rsidP="00F558E5">
      <w:pPr>
        <w:pStyle w:val="BodyText"/>
        <w:tabs>
          <w:tab w:val="left" w:pos="540"/>
        </w:tabs>
        <w:ind w:left="2430"/>
        <w:rPr>
          <w:b/>
        </w:rPr>
      </w:pPr>
    </w:p>
    <w:p w:rsidR="00F558E5" w:rsidRDefault="00F558E5" w:rsidP="00F558E5">
      <w:pPr>
        <w:pStyle w:val="BodyText"/>
        <w:tabs>
          <w:tab w:val="left" w:pos="540"/>
        </w:tabs>
        <w:ind w:left="2430"/>
        <w:rPr>
          <w:b/>
        </w:rPr>
      </w:pPr>
      <w:r>
        <w:rPr>
          <w:b/>
        </w:rPr>
        <w:t>KUTAA</w:t>
      </w:r>
      <w:r w:rsidR="008E1E6B">
        <w:rPr>
          <w:b/>
        </w:rPr>
        <w:t xml:space="preserve"> F</w:t>
      </w:r>
      <w:r>
        <w:rPr>
          <w:b/>
        </w:rPr>
        <w:t>.  BISHAAN DHUGAATII</w:t>
      </w:r>
    </w:p>
    <w:p w:rsidR="00F558E5" w:rsidRDefault="00F558E5" w:rsidP="00F558E5">
      <w:pPr>
        <w:pStyle w:val="BodyText"/>
        <w:tabs>
          <w:tab w:val="left" w:pos="540"/>
        </w:tabs>
      </w:pPr>
    </w:p>
    <w:p w:rsidR="00F558E5" w:rsidRDefault="00F558E5" w:rsidP="00F558E5">
      <w:pPr>
        <w:pStyle w:val="BodyText"/>
        <w:tabs>
          <w:tab w:val="left" w:pos="540"/>
        </w:tabs>
      </w:pPr>
      <w:r>
        <w:t xml:space="preserve">Ragaaleen kutaa kana keessatti qindaa’an kan maddan </w:t>
      </w:r>
      <w:r w:rsidR="008E6B86">
        <w:t>Biiroo bishaan,Albuuda fi Inarji Oromiyaa fi</w:t>
      </w:r>
      <w:r>
        <w:t xml:space="preserve"> </w:t>
      </w:r>
      <w:r w:rsidR="008E6B86">
        <w:t xml:space="preserve">Istaastikaal abistiraaktii </w:t>
      </w:r>
      <w:r>
        <w:t>Waajjiroota Maallaqaa fi Misooma Dinagdee Godinaaleetin qophaawwan keessayi.  Gabateewwan hammatamaniis kan arman gaditti argamaniidha.</w:t>
      </w:r>
    </w:p>
    <w:p w:rsidR="00F558E5" w:rsidRDefault="00F558E5" w:rsidP="00F558E5">
      <w:pPr>
        <w:pStyle w:val="BodyText"/>
        <w:tabs>
          <w:tab w:val="left" w:pos="540"/>
        </w:tabs>
      </w:pPr>
    </w:p>
    <w:p w:rsidR="00400068" w:rsidRPr="00400068" w:rsidRDefault="00400068" w:rsidP="00F558E5">
      <w:pPr>
        <w:pStyle w:val="BodyText"/>
        <w:tabs>
          <w:tab w:val="left" w:pos="540"/>
        </w:tabs>
        <w:ind w:left="1620" w:hanging="1620"/>
      </w:pPr>
      <w:r w:rsidRPr="00400068">
        <w:rPr>
          <w:b/>
        </w:rPr>
        <w:t>Gabatee F.1.</w:t>
      </w:r>
      <w:r w:rsidRPr="00400068">
        <w:t xml:space="preserve"> Baay'ina uummata Baadiyyaa fi Magaalaa bishaan dhugaatii argatan,</w:t>
      </w:r>
      <w:r>
        <w:t xml:space="preserve">bara </w:t>
      </w:r>
      <w:r w:rsidRPr="00400068">
        <w:t>2007</w:t>
      </w:r>
    </w:p>
    <w:p w:rsidR="00400068" w:rsidRDefault="00400068" w:rsidP="00F558E5">
      <w:pPr>
        <w:pStyle w:val="BodyText"/>
        <w:tabs>
          <w:tab w:val="left" w:pos="540"/>
        </w:tabs>
        <w:ind w:left="1620" w:hanging="1620"/>
      </w:pPr>
      <w:r w:rsidRPr="00400068">
        <w:rPr>
          <w:b/>
        </w:rPr>
        <w:t>Gabatee F.2.</w:t>
      </w:r>
      <w:r w:rsidRPr="00400068">
        <w:t xml:space="preserve"> Baay'ina magaalotaa fi uummata magaalotaa bishaan dhugaatii argatan,bara 2007</w:t>
      </w:r>
    </w:p>
    <w:p w:rsidR="00400068" w:rsidRDefault="00400068" w:rsidP="00F558E5">
      <w:pPr>
        <w:pStyle w:val="BodyText"/>
        <w:tabs>
          <w:tab w:val="left" w:pos="540"/>
        </w:tabs>
        <w:ind w:left="1620" w:hanging="1620"/>
      </w:pPr>
      <w:r w:rsidRPr="00400068">
        <w:rPr>
          <w:b/>
        </w:rPr>
        <w:t>Gabatee F.3.</w:t>
      </w:r>
      <w:r w:rsidRPr="00400068">
        <w:t xml:space="preserve"> Baay'ina uummata baadiyyaa bishaan dhugaatii argatan,bara 2007</w:t>
      </w:r>
    </w:p>
    <w:p w:rsidR="003051CB" w:rsidRDefault="003051CB" w:rsidP="00F558E5">
      <w:pPr>
        <w:pStyle w:val="BodyText"/>
        <w:tabs>
          <w:tab w:val="left" w:pos="540"/>
        </w:tabs>
        <w:ind w:left="1620" w:hanging="1620"/>
      </w:pPr>
      <w:r w:rsidRPr="003051CB">
        <w:rPr>
          <w:b/>
        </w:rPr>
        <w:t>Gabatee F.4</w:t>
      </w:r>
      <w:r w:rsidRPr="003051CB">
        <w:t>.Iskimoota Bishaanii tajaajila kennaa  Jiran ,bara 2007</w:t>
      </w:r>
    </w:p>
    <w:p w:rsidR="003051CB" w:rsidRDefault="003051CB" w:rsidP="00F558E5">
      <w:pPr>
        <w:pStyle w:val="BodyText"/>
        <w:tabs>
          <w:tab w:val="left" w:pos="540"/>
        </w:tabs>
        <w:ind w:left="1620" w:hanging="1620"/>
      </w:pPr>
      <w:r w:rsidRPr="003051CB">
        <w:rPr>
          <w:b/>
        </w:rPr>
        <w:t>Gabatee F.5.</w:t>
      </w:r>
      <w:r w:rsidRPr="003051CB">
        <w:t>Iskimoota Bishaanii tajaajila kennaa  hin jirre ,bara 2007</w:t>
      </w:r>
    </w:p>
    <w:p w:rsidR="00B1615A" w:rsidRDefault="00B1615A" w:rsidP="00F558E5">
      <w:pPr>
        <w:pStyle w:val="BodyText"/>
        <w:tabs>
          <w:tab w:val="left" w:pos="540"/>
        </w:tabs>
        <w:ind w:left="1620" w:hanging="1620"/>
      </w:pPr>
      <w:r w:rsidRPr="00B1615A">
        <w:rPr>
          <w:b/>
        </w:rPr>
        <w:t>Gabatee F.6.</w:t>
      </w:r>
      <w:r w:rsidRPr="00B1615A">
        <w:t xml:space="preserve"> Baay'ina magaalo</w:t>
      </w:r>
      <w:r w:rsidR="009458BC">
        <w:t>taa bishaan dhugaatii argatan, b</w:t>
      </w:r>
      <w:r w:rsidRPr="00B1615A">
        <w:t>ara 2007</w:t>
      </w:r>
    </w:p>
    <w:p w:rsidR="003051CB" w:rsidRPr="00400068" w:rsidRDefault="003051CB" w:rsidP="00F558E5">
      <w:pPr>
        <w:pStyle w:val="BodyText"/>
        <w:tabs>
          <w:tab w:val="left" w:pos="540"/>
        </w:tabs>
        <w:ind w:left="1620" w:hanging="1620"/>
      </w:pPr>
    </w:p>
    <w:p w:rsidR="00F558E5" w:rsidRDefault="00F558E5" w:rsidP="00F558E5">
      <w:pPr>
        <w:pStyle w:val="BodyText"/>
        <w:tabs>
          <w:tab w:val="left" w:pos="540"/>
        </w:tabs>
        <w:ind w:left="1620" w:hanging="1620"/>
        <w:rPr>
          <w:b/>
        </w:rPr>
      </w:pPr>
      <w:r>
        <w:rPr>
          <w:b/>
        </w:rPr>
        <w:t xml:space="preserve">SECTION </w:t>
      </w:r>
      <w:r w:rsidR="00C47CC1">
        <w:rPr>
          <w:b/>
        </w:rPr>
        <w:t>F</w:t>
      </w:r>
      <w:r>
        <w:rPr>
          <w:b/>
        </w:rPr>
        <w:t>.  DRINKING WATER</w:t>
      </w:r>
    </w:p>
    <w:p w:rsidR="00F558E5" w:rsidRDefault="00F558E5" w:rsidP="00F558E5">
      <w:pPr>
        <w:pStyle w:val="BodyText"/>
        <w:tabs>
          <w:tab w:val="left" w:pos="540"/>
        </w:tabs>
        <w:ind w:left="1620" w:hanging="1620"/>
      </w:pPr>
    </w:p>
    <w:p w:rsidR="00F558E5" w:rsidRDefault="00F558E5" w:rsidP="00F558E5">
      <w:pPr>
        <w:pStyle w:val="BodyText"/>
        <w:tabs>
          <w:tab w:val="left" w:pos="540"/>
        </w:tabs>
      </w:pPr>
      <w:r>
        <w:t>The data presented in this section were obtained from</w:t>
      </w:r>
      <w:r w:rsidR="00D21395">
        <w:t xml:space="preserve"> water, minerals and Energy Bureau of Oromia </w:t>
      </w:r>
      <w:r>
        <w:t>documents issued by Zonal Finance and Economic Development Offices.  The data given in the tables are indicated below.</w:t>
      </w:r>
    </w:p>
    <w:p w:rsidR="00F558E5" w:rsidRDefault="00F558E5" w:rsidP="00F558E5">
      <w:pPr>
        <w:pStyle w:val="BodyText"/>
        <w:tabs>
          <w:tab w:val="left" w:pos="540"/>
        </w:tabs>
        <w:ind w:left="1620" w:hanging="1620"/>
      </w:pPr>
    </w:p>
    <w:p w:rsidR="00F558E5" w:rsidRPr="002462EA" w:rsidRDefault="00350575" w:rsidP="00F558E5">
      <w:pPr>
        <w:pStyle w:val="BodyText"/>
        <w:tabs>
          <w:tab w:val="left" w:pos="540"/>
        </w:tabs>
        <w:ind w:left="1260" w:hanging="1260"/>
      </w:pPr>
      <w:r w:rsidRPr="002462EA">
        <w:rPr>
          <w:b/>
        </w:rPr>
        <w:t>Table F.1.</w:t>
      </w:r>
      <w:r w:rsidRPr="002462EA">
        <w:t xml:space="preserve"> Number of rural and urban population supplied with potable water, 2014/15  </w:t>
      </w:r>
    </w:p>
    <w:p w:rsidR="00F558E5" w:rsidRDefault="00350575" w:rsidP="00F558E5">
      <w:pPr>
        <w:rPr>
          <w:rFonts w:ascii="Times New Roman" w:eastAsia="Times New Roman" w:hAnsi="Times New Roman" w:cs="Times New Roman"/>
          <w:sz w:val="24"/>
          <w:szCs w:val="20"/>
        </w:rPr>
      </w:pPr>
      <w:r w:rsidRPr="002462EA">
        <w:rPr>
          <w:rFonts w:ascii="Times New Roman" w:eastAsia="Times New Roman" w:hAnsi="Times New Roman" w:cs="Times New Roman"/>
          <w:b/>
          <w:sz w:val="24"/>
          <w:szCs w:val="20"/>
        </w:rPr>
        <w:t>Table F.2.</w:t>
      </w:r>
      <w:r w:rsidRPr="002462EA">
        <w:rPr>
          <w:rFonts w:ascii="Times New Roman" w:eastAsia="Times New Roman" w:hAnsi="Times New Roman" w:cs="Times New Roman"/>
          <w:sz w:val="24"/>
          <w:szCs w:val="20"/>
        </w:rPr>
        <w:t xml:space="preserve"> Number of towns and towns’ population supplied with potable water, year 2014/15</w:t>
      </w:r>
    </w:p>
    <w:p w:rsidR="002462EA" w:rsidRDefault="002462EA" w:rsidP="00F558E5">
      <w:r w:rsidRPr="008E1E6B">
        <w:rPr>
          <w:b/>
          <w:sz w:val="24"/>
        </w:rPr>
        <w:t>Table F.3.</w:t>
      </w:r>
      <w:r w:rsidRPr="002462EA">
        <w:t>Number of Rural population supplied with potable water, year 2014/15</w:t>
      </w:r>
    </w:p>
    <w:p w:rsidR="002462EA" w:rsidRDefault="002462EA" w:rsidP="00F558E5">
      <w:r w:rsidRPr="008E1E6B">
        <w:rPr>
          <w:b/>
          <w:sz w:val="24"/>
        </w:rPr>
        <w:t>Table F.4.</w:t>
      </w:r>
      <w:r w:rsidRPr="002462EA">
        <w:t>Number of functional Water Schemes, year 2014/15</w:t>
      </w:r>
    </w:p>
    <w:p w:rsidR="008E1E6B" w:rsidRDefault="008E1E6B" w:rsidP="00F558E5">
      <w:r w:rsidRPr="008E1E6B">
        <w:rPr>
          <w:b/>
          <w:sz w:val="24"/>
        </w:rPr>
        <w:t>Table F.5.</w:t>
      </w:r>
      <w:r w:rsidRPr="008E1E6B">
        <w:t>Number of Non functional Water Schemes, year 2014/15</w:t>
      </w:r>
    </w:p>
    <w:p w:rsidR="008E1E6B" w:rsidRDefault="008E1E6B" w:rsidP="00F558E5">
      <w:r w:rsidRPr="008E1E6B">
        <w:rPr>
          <w:b/>
          <w:sz w:val="24"/>
        </w:rPr>
        <w:t>Table F.6.</w:t>
      </w:r>
      <w:r w:rsidRPr="008E1E6B">
        <w:rPr>
          <w:sz w:val="24"/>
        </w:rPr>
        <w:t xml:space="preserve"> </w:t>
      </w:r>
      <w:r w:rsidRPr="008E1E6B">
        <w:t>Number of towns  supplied with potable water, year 2014/15</w:t>
      </w:r>
    </w:p>
    <w:p w:rsidR="008E1E6B" w:rsidRDefault="008E1E6B" w:rsidP="00F558E5">
      <w:r w:rsidRPr="008E1E6B">
        <w:rPr>
          <w:b/>
          <w:sz w:val="24"/>
        </w:rPr>
        <w:t>Table F.7.</w:t>
      </w:r>
      <w:r w:rsidRPr="008E1E6B">
        <w:t>Number of  functional and non functional  Water Schemes , year 2014/15</w:t>
      </w:r>
    </w:p>
    <w:p w:rsidR="005B774B" w:rsidRDefault="005B774B"/>
    <w:sectPr w:rsidR="005B774B" w:rsidSect="008E1E6B">
      <w:headerReference w:type="default" r:id="rId6"/>
      <w:pgSz w:w="12240" w:h="15840" w:code="1"/>
      <w:pgMar w:top="1440" w:right="1440" w:bottom="1440" w:left="1440" w:header="144" w:footer="144" w:gutter="0"/>
      <w:pgNumType w:start="107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86981" w:rsidRDefault="00286981" w:rsidP="00120424">
      <w:pPr>
        <w:spacing w:after="0" w:line="240" w:lineRule="auto"/>
      </w:pPr>
      <w:r>
        <w:separator/>
      </w:r>
    </w:p>
  </w:endnote>
  <w:endnote w:type="continuationSeparator" w:id="1">
    <w:p w:rsidR="00286981" w:rsidRDefault="00286981" w:rsidP="001204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86981" w:rsidRDefault="00286981" w:rsidP="00120424">
      <w:pPr>
        <w:spacing w:after="0" w:line="240" w:lineRule="auto"/>
      </w:pPr>
      <w:r>
        <w:separator/>
      </w:r>
    </w:p>
  </w:footnote>
  <w:footnote w:type="continuationSeparator" w:id="1">
    <w:p w:rsidR="00286981" w:rsidRDefault="00286981" w:rsidP="0012042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E1E6B" w:rsidRDefault="008E1E6B" w:rsidP="008E1E6B">
    <w:pPr>
      <w:pStyle w:val="Header"/>
      <w:tabs>
        <w:tab w:val="clear" w:pos="4680"/>
        <w:tab w:val="clear" w:pos="9360"/>
        <w:tab w:val="left" w:pos="1350"/>
      </w:tabs>
    </w:pPr>
    <w:r>
      <w:tab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558E5"/>
    <w:rsid w:val="00002884"/>
    <w:rsid w:val="00120424"/>
    <w:rsid w:val="00172D93"/>
    <w:rsid w:val="002462EA"/>
    <w:rsid w:val="00286981"/>
    <w:rsid w:val="002B1D3B"/>
    <w:rsid w:val="003051CB"/>
    <w:rsid w:val="00330BAC"/>
    <w:rsid w:val="00350575"/>
    <w:rsid w:val="00400068"/>
    <w:rsid w:val="005B774B"/>
    <w:rsid w:val="006B25AB"/>
    <w:rsid w:val="00757688"/>
    <w:rsid w:val="008E1E6B"/>
    <w:rsid w:val="008E6B86"/>
    <w:rsid w:val="009458BC"/>
    <w:rsid w:val="00B1615A"/>
    <w:rsid w:val="00C47CC1"/>
    <w:rsid w:val="00D0491D"/>
    <w:rsid w:val="00D21395"/>
    <w:rsid w:val="00DC29D6"/>
    <w:rsid w:val="00F558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204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semiHidden/>
    <w:rsid w:val="00F558E5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Char">
    <w:name w:val="Body Text Char"/>
    <w:basedOn w:val="DefaultParagraphFont"/>
    <w:link w:val="BodyText"/>
    <w:semiHidden/>
    <w:rsid w:val="00F558E5"/>
    <w:rPr>
      <w:rFonts w:ascii="Times New Roman" w:eastAsia="Times New Roman" w:hAnsi="Times New Roman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F558E5"/>
    <w:pPr>
      <w:tabs>
        <w:tab w:val="center" w:pos="4680"/>
        <w:tab w:val="right" w:pos="9360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F558E5"/>
    <w:rPr>
      <w:rFonts w:ascii="Calibri" w:eastAsia="Calibri" w:hAnsi="Calibri" w:cs="Times New Roman"/>
    </w:rPr>
  </w:style>
  <w:style w:type="paragraph" w:styleId="Header">
    <w:name w:val="header"/>
    <w:basedOn w:val="Normal"/>
    <w:link w:val="HeaderChar"/>
    <w:uiPriority w:val="99"/>
    <w:semiHidden/>
    <w:unhideWhenUsed/>
    <w:rsid w:val="008E1E6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1E6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228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13</cp:revision>
  <cp:lastPrinted>2016-11-18T11:46:00Z</cp:lastPrinted>
  <dcterms:created xsi:type="dcterms:W3CDTF">2015-09-17T17:12:00Z</dcterms:created>
  <dcterms:modified xsi:type="dcterms:W3CDTF">2017-02-06T08:24:00Z</dcterms:modified>
</cp:coreProperties>
</file>